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082" w:rsidRPr="006407EA" w:rsidRDefault="005F1082" w:rsidP="005F1082">
      <w:pPr>
        <w:spacing w:after="0" w:line="240" w:lineRule="auto"/>
        <w:rPr>
          <w:sz w:val="28"/>
          <w:szCs w:val="28"/>
        </w:rPr>
      </w:pPr>
    </w:p>
    <w:p w:rsidR="005F1082" w:rsidRPr="006407EA" w:rsidRDefault="005F1082" w:rsidP="005F1082">
      <w:pPr>
        <w:spacing w:after="0" w:line="240" w:lineRule="auto"/>
        <w:rPr>
          <w:sz w:val="28"/>
          <w:szCs w:val="28"/>
        </w:rPr>
      </w:pPr>
    </w:p>
    <w:p w:rsidR="005F1082" w:rsidRPr="006407EA" w:rsidRDefault="005F1082" w:rsidP="005F1082">
      <w:pPr>
        <w:spacing w:after="0" w:line="240" w:lineRule="auto"/>
        <w:rPr>
          <w:sz w:val="28"/>
          <w:szCs w:val="28"/>
        </w:rPr>
      </w:pPr>
    </w:p>
    <w:p w:rsidR="005F1082" w:rsidRDefault="005F1082" w:rsidP="005F1082">
      <w:pPr>
        <w:spacing w:after="0" w:line="240" w:lineRule="auto"/>
        <w:rPr>
          <w:sz w:val="28"/>
          <w:szCs w:val="28"/>
        </w:rPr>
      </w:pPr>
    </w:p>
    <w:p w:rsidR="005F1082" w:rsidRDefault="005F1082" w:rsidP="005F1082">
      <w:pPr>
        <w:spacing w:after="0" w:line="240" w:lineRule="auto"/>
        <w:rPr>
          <w:sz w:val="28"/>
          <w:szCs w:val="28"/>
        </w:rPr>
      </w:pPr>
    </w:p>
    <w:p w:rsidR="004D0520" w:rsidRPr="006407EA" w:rsidRDefault="004D0520" w:rsidP="005F1082">
      <w:pPr>
        <w:spacing w:after="0" w:line="240" w:lineRule="auto"/>
        <w:rPr>
          <w:sz w:val="28"/>
          <w:szCs w:val="28"/>
        </w:rPr>
      </w:pPr>
    </w:p>
    <w:p w:rsidR="005F1082" w:rsidRPr="006407EA" w:rsidRDefault="005F1082" w:rsidP="005F1082">
      <w:pPr>
        <w:spacing w:after="0" w:line="240" w:lineRule="auto"/>
        <w:rPr>
          <w:sz w:val="28"/>
          <w:szCs w:val="28"/>
        </w:rPr>
      </w:pPr>
    </w:p>
    <w:p w:rsidR="005F1082" w:rsidRDefault="005F1082" w:rsidP="005F1082">
      <w:pPr>
        <w:spacing w:after="0" w:line="240" w:lineRule="auto"/>
        <w:rPr>
          <w:sz w:val="28"/>
          <w:szCs w:val="28"/>
        </w:rPr>
      </w:pPr>
    </w:p>
    <w:p w:rsidR="005F1082" w:rsidRDefault="00B5712C" w:rsidP="00B5712C">
      <w:pPr>
        <w:spacing w:after="0" w:line="240" w:lineRule="auto"/>
        <w:ind w:right="5242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6407EA">
        <w:rPr>
          <w:rFonts w:ascii="Times New Roman" w:hAnsi="Times New Roman"/>
          <w:sz w:val="28"/>
          <w:szCs w:val="28"/>
        </w:rPr>
        <w:t>О внесении изменений в постановление Каби</w:t>
      </w:r>
      <w:r>
        <w:rPr>
          <w:rFonts w:ascii="Times New Roman" w:hAnsi="Times New Roman"/>
          <w:sz w:val="28"/>
          <w:szCs w:val="28"/>
        </w:rPr>
        <w:t xml:space="preserve">нета </w:t>
      </w:r>
      <w:r w:rsidRPr="006407EA">
        <w:rPr>
          <w:rFonts w:ascii="Times New Roman" w:hAnsi="Times New Roman"/>
          <w:sz w:val="28"/>
          <w:szCs w:val="28"/>
        </w:rPr>
        <w:t>Министров Респу</w:t>
      </w:r>
      <w:r>
        <w:rPr>
          <w:rFonts w:ascii="Times New Roman" w:hAnsi="Times New Roman"/>
          <w:sz w:val="28"/>
          <w:szCs w:val="28"/>
        </w:rPr>
        <w:t>блики Тата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 xml:space="preserve">стан от 25.10.2013 № 794 </w:t>
      </w:r>
      <w:r w:rsidRPr="006407EA">
        <w:rPr>
          <w:rFonts w:ascii="Times New Roman" w:hAnsi="Times New Roman"/>
          <w:sz w:val="28"/>
          <w:szCs w:val="28"/>
        </w:rPr>
        <w:t>«Об утвержд</w:t>
      </w:r>
      <w:r w:rsidRPr="006407EA">
        <w:rPr>
          <w:rFonts w:ascii="Times New Roman" w:hAnsi="Times New Roman"/>
          <w:sz w:val="28"/>
          <w:szCs w:val="28"/>
        </w:rPr>
        <w:t>е</w:t>
      </w:r>
      <w:r w:rsidRPr="006407EA">
        <w:rPr>
          <w:rFonts w:ascii="Times New Roman" w:hAnsi="Times New Roman"/>
          <w:sz w:val="28"/>
          <w:szCs w:val="28"/>
        </w:rPr>
        <w:t>нии государственной программы «С</w:t>
      </w:r>
      <w:r w:rsidRPr="006407EA">
        <w:rPr>
          <w:rFonts w:ascii="Times New Roman" w:hAnsi="Times New Roman"/>
          <w:sz w:val="28"/>
          <w:szCs w:val="28"/>
        </w:rPr>
        <w:t>о</w:t>
      </w:r>
      <w:r w:rsidRPr="006407EA">
        <w:rPr>
          <w:rFonts w:ascii="Times New Roman" w:hAnsi="Times New Roman"/>
          <w:sz w:val="28"/>
          <w:szCs w:val="28"/>
        </w:rPr>
        <w:t>хранение, изучение и развитие госуда</w:t>
      </w:r>
      <w:r w:rsidRPr="006407EA">
        <w:rPr>
          <w:rFonts w:ascii="Times New Roman" w:hAnsi="Times New Roman"/>
          <w:sz w:val="28"/>
          <w:szCs w:val="28"/>
        </w:rPr>
        <w:t>р</w:t>
      </w:r>
      <w:r w:rsidRPr="006407EA">
        <w:rPr>
          <w:rFonts w:ascii="Times New Roman" w:hAnsi="Times New Roman"/>
          <w:sz w:val="28"/>
          <w:szCs w:val="28"/>
        </w:rPr>
        <w:t xml:space="preserve">ственных языков Республики Татарстан и </w:t>
      </w:r>
      <w:r>
        <w:rPr>
          <w:rFonts w:ascii="Times New Roman" w:hAnsi="Times New Roman"/>
          <w:sz w:val="28"/>
          <w:szCs w:val="28"/>
        </w:rPr>
        <w:t xml:space="preserve">                      </w:t>
      </w:r>
      <w:r w:rsidRPr="006407EA">
        <w:rPr>
          <w:rFonts w:ascii="Times New Roman" w:hAnsi="Times New Roman"/>
          <w:sz w:val="28"/>
          <w:szCs w:val="28"/>
        </w:rPr>
        <w:t>других языков в Респу</w:t>
      </w:r>
      <w:r w:rsidRPr="006407EA">
        <w:rPr>
          <w:rFonts w:ascii="Times New Roman" w:hAnsi="Times New Roman"/>
          <w:sz w:val="28"/>
          <w:szCs w:val="28"/>
        </w:rPr>
        <w:t>б</w:t>
      </w:r>
      <w:r w:rsidRPr="006407EA">
        <w:rPr>
          <w:rFonts w:ascii="Times New Roman" w:hAnsi="Times New Roman"/>
          <w:sz w:val="28"/>
          <w:szCs w:val="28"/>
        </w:rPr>
        <w:t xml:space="preserve">лике Татарстан </w:t>
      </w:r>
      <w:r>
        <w:rPr>
          <w:rFonts w:ascii="Times New Roman" w:hAnsi="Times New Roman"/>
          <w:sz w:val="28"/>
          <w:szCs w:val="28"/>
        </w:rPr>
        <w:t xml:space="preserve">                        </w:t>
      </w:r>
      <w:r w:rsidRPr="006407EA">
        <w:rPr>
          <w:rFonts w:ascii="Times New Roman" w:hAnsi="Times New Roman"/>
          <w:sz w:val="28"/>
          <w:szCs w:val="28"/>
        </w:rPr>
        <w:t>на 2014 – 202</w:t>
      </w:r>
      <w:r w:rsidR="000C03DB">
        <w:rPr>
          <w:rFonts w:ascii="Times New Roman" w:hAnsi="Times New Roman"/>
          <w:sz w:val="28"/>
          <w:szCs w:val="28"/>
        </w:rPr>
        <w:t>1</w:t>
      </w:r>
      <w:r w:rsidRPr="006407EA">
        <w:rPr>
          <w:rFonts w:ascii="Times New Roman" w:hAnsi="Times New Roman"/>
          <w:sz w:val="28"/>
          <w:szCs w:val="28"/>
        </w:rPr>
        <w:t xml:space="preserve"> годы»</w:t>
      </w:r>
    </w:p>
    <w:p w:rsidR="00B5712C" w:rsidRDefault="00B5712C" w:rsidP="00B5712C">
      <w:pPr>
        <w:spacing w:after="0" w:line="240" w:lineRule="auto"/>
        <w:ind w:right="5242"/>
        <w:jc w:val="both"/>
        <w:rPr>
          <w:rFonts w:ascii="Times New Roman" w:hAnsi="Times New Roman"/>
          <w:sz w:val="28"/>
          <w:szCs w:val="28"/>
        </w:rPr>
      </w:pPr>
    </w:p>
    <w:p w:rsidR="00F60A44" w:rsidRDefault="00F60A44" w:rsidP="00B5712C">
      <w:pPr>
        <w:spacing w:after="0" w:line="240" w:lineRule="auto"/>
        <w:ind w:right="5242"/>
        <w:jc w:val="both"/>
        <w:rPr>
          <w:rFonts w:ascii="Times New Roman" w:hAnsi="Times New Roman"/>
          <w:sz w:val="28"/>
          <w:szCs w:val="28"/>
        </w:rPr>
      </w:pPr>
    </w:p>
    <w:p w:rsidR="005B5ED4" w:rsidRPr="006407EA" w:rsidRDefault="005B5ED4" w:rsidP="005B5ED4">
      <w:pPr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6407EA">
        <w:rPr>
          <w:rFonts w:ascii="Times New Roman" w:hAnsi="Times New Roman"/>
          <w:sz w:val="28"/>
          <w:szCs w:val="28"/>
        </w:rPr>
        <w:t>Кабинет Министров Республики Татарстан ПОСТАНОВЛЯЕТ:</w:t>
      </w:r>
    </w:p>
    <w:p w:rsidR="005B5ED4" w:rsidRPr="006407EA" w:rsidRDefault="005B5ED4" w:rsidP="005B5ED4">
      <w:pPr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:rsidR="005B5ED4" w:rsidRDefault="005B5ED4" w:rsidP="005B5ED4">
      <w:pPr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6407EA">
        <w:rPr>
          <w:rFonts w:ascii="Times New Roman" w:hAnsi="Times New Roman"/>
          <w:sz w:val="28"/>
          <w:szCs w:val="28"/>
        </w:rPr>
        <w:t xml:space="preserve">Внести в </w:t>
      </w:r>
      <w:r>
        <w:rPr>
          <w:rFonts w:ascii="Times New Roman" w:hAnsi="Times New Roman"/>
          <w:sz w:val="28"/>
          <w:szCs w:val="28"/>
        </w:rPr>
        <w:t xml:space="preserve">постановление Кабинета Министров Республики Татарстан </w:t>
      </w:r>
      <w:r w:rsidR="00642281">
        <w:rPr>
          <w:rFonts w:ascii="Times New Roman" w:hAnsi="Times New Roman"/>
          <w:sz w:val="28"/>
          <w:szCs w:val="28"/>
          <w:lang w:val="tt-RU"/>
        </w:rPr>
        <w:t xml:space="preserve">                                    </w:t>
      </w:r>
      <w:r>
        <w:rPr>
          <w:rFonts w:ascii="Times New Roman" w:hAnsi="Times New Roman"/>
          <w:sz w:val="28"/>
          <w:szCs w:val="28"/>
        </w:rPr>
        <w:t>о</w:t>
      </w:r>
      <w:r w:rsidRPr="00D963F1">
        <w:rPr>
          <w:rFonts w:ascii="Times New Roman" w:hAnsi="Times New Roman"/>
          <w:sz w:val="28"/>
          <w:szCs w:val="28"/>
        </w:rPr>
        <w:t>т 25.10.2013 № 794 «Об утверждении государственной программы «Сохранение, изучение и развитие государственных языков Республики Татарстан и других яз</w:t>
      </w:r>
      <w:r w:rsidRPr="00D963F1">
        <w:rPr>
          <w:rFonts w:ascii="Times New Roman" w:hAnsi="Times New Roman"/>
          <w:sz w:val="28"/>
          <w:szCs w:val="28"/>
        </w:rPr>
        <w:t>ы</w:t>
      </w:r>
      <w:r w:rsidRPr="00D963F1">
        <w:rPr>
          <w:rFonts w:ascii="Times New Roman" w:hAnsi="Times New Roman"/>
          <w:sz w:val="28"/>
          <w:szCs w:val="28"/>
        </w:rPr>
        <w:t>ков в Республике Татарстан на 2014 – 202</w:t>
      </w:r>
      <w:r w:rsidR="000C03DB">
        <w:rPr>
          <w:rFonts w:ascii="Times New Roman" w:hAnsi="Times New Roman"/>
          <w:sz w:val="28"/>
          <w:szCs w:val="28"/>
        </w:rPr>
        <w:t>1</w:t>
      </w:r>
      <w:r w:rsidRPr="00D963F1">
        <w:rPr>
          <w:rFonts w:ascii="Times New Roman" w:hAnsi="Times New Roman"/>
          <w:sz w:val="28"/>
          <w:szCs w:val="28"/>
        </w:rPr>
        <w:t xml:space="preserve"> годы» </w:t>
      </w:r>
      <w:r w:rsidRPr="006407EA">
        <w:rPr>
          <w:rFonts w:ascii="Times New Roman" w:hAnsi="Times New Roman"/>
          <w:sz w:val="28"/>
          <w:szCs w:val="28"/>
        </w:rPr>
        <w:t>(с изменениями, внесенными п</w:t>
      </w:r>
      <w:r w:rsidRPr="006407EA">
        <w:rPr>
          <w:rFonts w:ascii="Times New Roman" w:hAnsi="Times New Roman"/>
          <w:sz w:val="28"/>
          <w:szCs w:val="28"/>
        </w:rPr>
        <w:t>о</w:t>
      </w:r>
      <w:r w:rsidRPr="006407EA">
        <w:rPr>
          <w:rFonts w:ascii="Times New Roman" w:hAnsi="Times New Roman"/>
          <w:sz w:val="28"/>
          <w:szCs w:val="28"/>
        </w:rPr>
        <w:t>становлениями Кабинета Министров Респу</w:t>
      </w:r>
      <w:r>
        <w:rPr>
          <w:rFonts w:ascii="Times New Roman" w:hAnsi="Times New Roman"/>
          <w:sz w:val="28"/>
          <w:szCs w:val="28"/>
        </w:rPr>
        <w:t xml:space="preserve">блики Татарстан от 30.05.2014 № 366, </w:t>
      </w:r>
      <w:r w:rsidR="00642281">
        <w:rPr>
          <w:rFonts w:ascii="Times New Roman" w:hAnsi="Times New Roman"/>
          <w:sz w:val="28"/>
          <w:szCs w:val="28"/>
          <w:lang w:val="tt-RU"/>
        </w:rPr>
        <w:t xml:space="preserve">                                </w:t>
      </w:r>
      <w:r>
        <w:rPr>
          <w:rFonts w:ascii="Times New Roman" w:hAnsi="Times New Roman"/>
          <w:sz w:val="28"/>
          <w:szCs w:val="28"/>
        </w:rPr>
        <w:t>от 01.04.2015 № 204, от 07.11.2015 № </w:t>
      </w:r>
      <w:r w:rsidRPr="006407EA">
        <w:rPr>
          <w:rFonts w:ascii="Times New Roman" w:hAnsi="Times New Roman"/>
          <w:sz w:val="28"/>
          <w:szCs w:val="28"/>
        </w:rPr>
        <w:t>840</w:t>
      </w:r>
      <w:r>
        <w:rPr>
          <w:rFonts w:ascii="Times New Roman" w:hAnsi="Times New Roman"/>
          <w:sz w:val="28"/>
          <w:szCs w:val="28"/>
        </w:rPr>
        <w:t>, от 07.12.2015 № </w:t>
      </w:r>
      <w:r w:rsidRPr="006407EA">
        <w:rPr>
          <w:rFonts w:ascii="Times New Roman" w:hAnsi="Times New Roman"/>
          <w:sz w:val="28"/>
          <w:szCs w:val="28"/>
        </w:rPr>
        <w:t>923</w:t>
      </w:r>
      <w:r>
        <w:rPr>
          <w:rFonts w:ascii="Times New Roman" w:hAnsi="Times New Roman"/>
          <w:sz w:val="28"/>
          <w:szCs w:val="28"/>
        </w:rPr>
        <w:t>, от 19.05.2016 № 322, от 15.05.2017 № 287,</w:t>
      </w:r>
      <w:r w:rsidRPr="00C83AE5">
        <w:t xml:space="preserve"> </w:t>
      </w:r>
      <w:r w:rsidRPr="00C83AE5">
        <w:rPr>
          <w:rFonts w:ascii="Times New Roman" w:hAnsi="Times New Roman"/>
          <w:sz w:val="28"/>
          <w:szCs w:val="28"/>
        </w:rPr>
        <w:t>от 27.11.2017</w:t>
      </w:r>
      <w:proofErr w:type="gramEnd"/>
      <w:r w:rsidRPr="00C83AE5">
        <w:rPr>
          <w:rFonts w:ascii="Times New Roman" w:hAnsi="Times New Roman"/>
          <w:sz w:val="28"/>
          <w:szCs w:val="28"/>
        </w:rPr>
        <w:t xml:space="preserve"> №</w:t>
      </w:r>
      <w:r w:rsidR="00642281">
        <w:rPr>
          <w:rFonts w:ascii="Times New Roman" w:hAnsi="Times New Roman"/>
          <w:sz w:val="28"/>
          <w:szCs w:val="28"/>
        </w:rPr>
        <w:t> </w:t>
      </w:r>
      <w:r w:rsidRPr="00C83AE5">
        <w:rPr>
          <w:rFonts w:ascii="Times New Roman" w:hAnsi="Times New Roman"/>
          <w:sz w:val="28"/>
          <w:szCs w:val="28"/>
        </w:rPr>
        <w:t>908</w:t>
      </w:r>
      <w:r w:rsidR="0023073A">
        <w:rPr>
          <w:rFonts w:ascii="Times New Roman" w:hAnsi="Times New Roman"/>
          <w:sz w:val="28"/>
          <w:szCs w:val="28"/>
        </w:rPr>
        <w:t>, от 13.12.2018 №</w:t>
      </w:r>
      <w:r w:rsidR="006A418F">
        <w:rPr>
          <w:rFonts w:ascii="Times New Roman" w:hAnsi="Times New Roman"/>
          <w:sz w:val="28"/>
          <w:szCs w:val="28"/>
        </w:rPr>
        <w:t> </w:t>
      </w:r>
      <w:r w:rsidR="0023073A">
        <w:rPr>
          <w:rFonts w:ascii="Times New Roman" w:hAnsi="Times New Roman"/>
          <w:sz w:val="28"/>
          <w:szCs w:val="28"/>
        </w:rPr>
        <w:t>1129</w:t>
      </w:r>
      <w:proofErr w:type="gramStart"/>
      <w:r>
        <w:rPr>
          <w:rFonts w:ascii="Times New Roman" w:hAnsi="Times New Roman"/>
          <w:sz w:val="28"/>
          <w:szCs w:val="28"/>
        </w:rPr>
        <w:t xml:space="preserve"> </w:t>
      </w:r>
      <w:r w:rsidR="002D0C79">
        <w:rPr>
          <w:rFonts w:ascii="Times New Roman" w:hAnsi="Times New Roman"/>
          <w:sz w:val="28"/>
          <w:szCs w:val="28"/>
        </w:rPr>
        <w:t>)</w:t>
      </w:r>
      <w:proofErr w:type="gramEnd"/>
      <w:r w:rsidRPr="006407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следующие </w:t>
      </w:r>
      <w:r w:rsidRPr="006407EA">
        <w:rPr>
          <w:rFonts w:ascii="Times New Roman" w:hAnsi="Times New Roman"/>
          <w:sz w:val="28"/>
          <w:szCs w:val="28"/>
        </w:rPr>
        <w:t>изм</w:t>
      </w:r>
      <w:r w:rsidRPr="006407EA">
        <w:rPr>
          <w:rFonts w:ascii="Times New Roman" w:hAnsi="Times New Roman"/>
          <w:sz w:val="28"/>
          <w:szCs w:val="28"/>
        </w:rPr>
        <w:t>е</w:t>
      </w:r>
      <w:r w:rsidRPr="006407EA">
        <w:rPr>
          <w:rFonts w:ascii="Times New Roman" w:hAnsi="Times New Roman"/>
          <w:sz w:val="28"/>
          <w:szCs w:val="28"/>
        </w:rPr>
        <w:t>нения</w:t>
      </w:r>
      <w:r>
        <w:rPr>
          <w:rFonts w:ascii="Times New Roman" w:hAnsi="Times New Roman"/>
          <w:sz w:val="28"/>
          <w:szCs w:val="28"/>
        </w:rPr>
        <w:t>:</w:t>
      </w:r>
    </w:p>
    <w:p w:rsidR="005B5ED4" w:rsidRDefault="005B5ED4" w:rsidP="005B5ED4">
      <w:pPr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наимено</w:t>
      </w:r>
      <w:r w:rsidR="00387587">
        <w:rPr>
          <w:rFonts w:ascii="Times New Roman" w:hAnsi="Times New Roman"/>
          <w:sz w:val="28"/>
          <w:szCs w:val="28"/>
        </w:rPr>
        <w:t xml:space="preserve">вании цифры «2014 – </w:t>
      </w:r>
      <w:r>
        <w:rPr>
          <w:rFonts w:ascii="Times New Roman" w:hAnsi="Times New Roman"/>
          <w:sz w:val="28"/>
          <w:szCs w:val="28"/>
        </w:rPr>
        <w:t>202</w:t>
      </w:r>
      <w:r w:rsidR="000C03DB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» заменить цифрами «2014</w:t>
      </w:r>
      <w:r w:rsidR="00387587"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</w:rPr>
        <w:t>202</w:t>
      </w:r>
      <w:r w:rsidR="0023073A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»;</w:t>
      </w:r>
    </w:p>
    <w:p w:rsidR="005B5ED4" w:rsidRPr="00D963F1" w:rsidRDefault="005B5ED4" w:rsidP="005B5ED4">
      <w:pPr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пункте 1 цифры «2014</w:t>
      </w:r>
      <w:r w:rsidR="00387587"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</w:rPr>
        <w:t>202</w:t>
      </w:r>
      <w:r w:rsidR="000C03DB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» заменить цифрами «2014</w:t>
      </w:r>
      <w:r w:rsidR="00387587"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</w:rPr>
        <w:t>202</w:t>
      </w:r>
      <w:r w:rsidR="0023073A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»;</w:t>
      </w:r>
    </w:p>
    <w:p w:rsidR="00CA4C21" w:rsidRDefault="005B5ED4" w:rsidP="00387587">
      <w:pPr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6407EA">
        <w:rPr>
          <w:rFonts w:ascii="Times New Roman" w:hAnsi="Times New Roman"/>
          <w:sz w:val="28"/>
          <w:szCs w:val="28"/>
        </w:rPr>
        <w:t>государственную программу «Сохранение, изучение и развитие государстве</w:t>
      </w:r>
      <w:r w:rsidRPr="006407EA">
        <w:rPr>
          <w:rFonts w:ascii="Times New Roman" w:hAnsi="Times New Roman"/>
          <w:sz w:val="28"/>
          <w:szCs w:val="28"/>
        </w:rPr>
        <w:t>н</w:t>
      </w:r>
      <w:r w:rsidRPr="006407EA">
        <w:rPr>
          <w:rFonts w:ascii="Times New Roman" w:hAnsi="Times New Roman"/>
          <w:sz w:val="28"/>
          <w:szCs w:val="28"/>
        </w:rPr>
        <w:t>ных языков Республики Татарстан и других языков в Республике Татарстан на 2014 – 202</w:t>
      </w:r>
      <w:r w:rsidR="000C03DB">
        <w:rPr>
          <w:rFonts w:ascii="Times New Roman" w:hAnsi="Times New Roman"/>
          <w:sz w:val="28"/>
          <w:szCs w:val="28"/>
        </w:rPr>
        <w:t>1</w:t>
      </w:r>
      <w:r w:rsidRPr="006407EA">
        <w:rPr>
          <w:rFonts w:ascii="Times New Roman" w:hAnsi="Times New Roman"/>
          <w:sz w:val="28"/>
          <w:szCs w:val="28"/>
        </w:rPr>
        <w:t xml:space="preserve"> годы», утвержденную </w:t>
      </w:r>
      <w:r>
        <w:rPr>
          <w:rFonts w:ascii="Times New Roman" w:hAnsi="Times New Roman"/>
          <w:sz w:val="28"/>
          <w:szCs w:val="28"/>
        </w:rPr>
        <w:t xml:space="preserve">указанным </w:t>
      </w:r>
      <w:r w:rsidRPr="006407EA">
        <w:rPr>
          <w:rFonts w:ascii="Times New Roman" w:hAnsi="Times New Roman"/>
          <w:sz w:val="28"/>
          <w:szCs w:val="28"/>
        </w:rPr>
        <w:t>постановлением</w:t>
      </w:r>
      <w:r w:rsidR="002D0C79">
        <w:rPr>
          <w:rFonts w:ascii="Times New Roman" w:hAnsi="Times New Roman"/>
          <w:sz w:val="28"/>
          <w:szCs w:val="28"/>
          <w:lang w:val="tt-RU"/>
        </w:rPr>
        <w:t>,</w:t>
      </w:r>
      <w:r w:rsidRPr="006407EA">
        <w:rPr>
          <w:rFonts w:ascii="Times New Roman" w:hAnsi="Times New Roman"/>
          <w:sz w:val="28"/>
          <w:szCs w:val="28"/>
        </w:rPr>
        <w:t xml:space="preserve"> </w:t>
      </w:r>
      <w:r w:rsidRPr="00E46B30">
        <w:rPr>
          <w:rFonts w:ascii="Times New Roman" w:hAnsi="Times New Roman"/>
          <w:bCs/>
          <w:sz w:val="28"/>
          <w:szCs w:val="28"/>
        </w:rPr>
        <w:t xml:space="preserve">изложить в новой </w:t>
      </w:r>
      <w:r>
        <w:rPr>
          <w:rFonts w:ascii="Times New Roman" w:hAnsi="Times New Roman"/>
          <w:bCs/>
          <w:sz w:val="28"/>
          <w:szCs w:val="28"/>
        </w:rPr>
        <w:t>реда</w:t>
      </w:r>
      <w:r>
        <w:rPr>
          <w:rFonts w:ascii="Times New Roman" w:hAnsi="Times New Roman"/>
          <w:bCs/>
          <w:sz w:val="28"/>
          <w:szCs w:val="28"/>
        </w:rPr>
        <w:t>к</w:t>
      </w:r>
      <w:r>
        <w:rPr>
          <w:rFonts w:ascii="Times New Roman" w:hAnsi="Times New Roman"/>
          <w:bCs/>
          <w:sz w:val="28"/>
          <w:szCs w:val="28"/>
        </w:rPr>
        <w:t>ции (прилагае</w:t>
      </w:r>
      <w:r w:rsidRPr="00E46B30">
        <w:rPr>
          <w:rFonts w:ascii="Times New Roman" w:hAnsi="Times New Roman"/>
          <w:bCs/>
          <w:sz w:val="28"/>
          <w:szCs w:val="28"/>
        </w:rPr>
        <w:t>тся).</w:t>
      </w:r>
    </w:p>
    <w:p w:rsidR="00B45401" w:rsidRDefault="00B45401" w:rsidP="005F1082">
      <w:pPr>
        <w:spacing w:after="0" w:line="240" w:lineRule="auto"/>
        <w:ind w:right="-1"/>
        <w:jc w:val="both"/>
        <w:rPr>
          <w:rFonts w:ascii="Times New Roman" w:hAnsi="Times New Roman"/>
          <w:sz w:val="28"/>
          <w:szCs w:val="28"/>
        </w:rPr>
      </w:pPr>
    </w:p>
    <w:p w:rsidR="00387587" w:rsidRDefault="00387587" w:rsidP="005F1082">
      <w:pPr>
        <w:spacing w:after="0" w:line="240" w:lineRule="auto"/>
        <w:ind w:right="-1"/>
        <w:jc w:val="both"/>
        <w:rPr>
          <w:rFonts w:ascii="Times New Roman" w:hAnsi="Times New Roman"/>
          <w:sz w:val="28"/>
          <w:szCs w:val="28"/>
        </w:rPr>
      </w:pPr>
    </w:p>
    <w:p w:rsidR="00F60A44" w:rsidRPr="00F60A44" w:rsidRDefault="00F60A44" w:rsidP="005F1082">
      <w:pPr>
        <w:spacing w:after="0" w:line="240" w:lineRule="auto"/>
        <w:ind w:right="-1"/>
        <w:jc w:val="both"/>
        <w:rPr>
          <w:rFonts w:ascii="Times New Roman" w:hAnsi="Times New Roman"/>
          <w:sz w:val="18"/>
          <w:szCs w:val="18"/>
        </w:rPr>
      </w:pPr>
    </w:p>
    <w:p w:rsidR="005F1082" w:rsidRPr="0079757C" w:rsidRDefault="005F1082" w:rsidP="005F1082">
      <w:pPr>
        <w:spacing w:after="0" w:line="240" w:lineRule="auto"/>
        <w:ind w:right="-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Премьер-министр</w:t>
      </w:r>
    </w:p>
    <w:p w:rsidR="001F1398" w:rsidRPr="00CA4C21" w:rsidRDefault="005F1082" w:rsidP="00CA4C21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9757C">
        <w:rPr>
          <w:rFonts w:ascii="Times New Roman" w:hAnsi="Times New Roman"/>
          <w:sz w:val="28"/>
          <w:szCs w:val="28"/>
        </w:rPr>
        <w:t xml:space="preserve">Республики Татарстан                                                                                    </w:t>
      </w:r>
      <w:proofErr w:type="spellStart"/>
      <w:r w:rsidRPr="0079757C">
        <w:rPr>
          <w:rFonts w:ascii="Times New Roman" w:hAnsi="Times New Roman"/>
          <w:sz w:val="28"/>
          <w:szCs w:val="28"/>
        </w:rPr>
        <w:t>А.В.Песошин</w:t>
      </w:r>
      <w:proofErr w:type="spellEnd"/>
    </w:p>
    <w:sectPr w:rsidR="001F1398" w:rsidRPr="00CA4C21" w:rsidSect="005F1082">
      <w:headerReference w:type="default" r:id="rId8"/>
      <w:pgSz w:w="11905" w:h="16837"/>
      <w:pgMar w:top="1134" w:right="567" w:bottom="1134" w:left="1134" w:header="426" w:footer="6" w:gutter="0"/>
      <w:cols w:space="708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2A98" w:rsidRDefault="00052A98">
      <w:pPr>
        <w:spacing w:after="0" w:line="240" w:lineRule="auto"/>
      </w:pPr>
      <w:r>
        <w:separator/>
      </w:r>
    </w:p>
  </w:endnote>
  <w:endnote w:type="continuationSeparator" w:id="0">
    <w:p w:rsidR="00052A98" w:rsidRDefault="00052A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2A98" w:rsidRDefault="00052A98">
      <w:pPr>
        <w:spacing w:after="0" w:line="240" w:lineRule="auto"/>
      </w:pPr>
      <w:r>
        <w:separator/>
      </w:r>
    </w:p>
  </w:footnote>
  <w:footnote w:type="continuationSeparator" w:id="0">
    <w:p w:rsidR="00052A98" w:rsidRDefault="00052A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39708876"/>
      <w:docPartObj>
        <w:docPartGallery w:val="Page Numbers (Top of Page)"/>
        <w:docPartUnique/>
      </w:docPartObj>
    </w:sdtPr>
    <w:sdtEndPr>
      <w:rPr>
        <w:rFonts w:ascii="Times New Roman" w:hAnsi="Times New Roman"/>
        <w:sz w:val="28"/>
        <w:szCs w:val="28"/>
      </w:rPr>
    </w:sdtEndPr>
    <w:sdtContent>
      <w:p w:rsidR="00F1438F" w:rsidRPr="00F1438F" w:rsidRDefault="00BA3ED2">
        <w:pPr>
          <w:pStyle w:val="a3"/>
          <w:jc w:val="center"/>
          <w:rPr>
            <w:rFonts w:ascii="Times New Roman" w:hAnsi="Times New Roman"/>
            <w:sz w:val="28"/>
            <w:szCs w:val="28"/>
          </w:rPr>
        </w:pPr>
        <w:r w:rsidRPr="00F1438F">
          <w:rPr>
            <w:rFonts w:ascii="Times New Roman" w:hAnsi="Times New Roman"/>
            <w:sz w:val="28"/>
            <w:szCs w:val="28"/>
          </w:rPr>
          <w:fldChar w:fldCharType="begin"/>
        </w:r>
        <w:r w:rsidRPr="00F1438F">
          <w:rPr>
            <w:rFonts w:ascii="Times New Roman" w:hAnsi="Times New Roman"/>
            <w:sz w:val="28"/>
            <w:szCs w:val="28"/>
          </w:rPr>
          <w:instrText>PAGE   \* MERGEFORMAT</w:instrText>
        </w:r>
        <w:r w:rsidRPr="00F1438F">
          <w:rPr>
            <w:rFonts w:ascii="Times New Roman" w:hAnsi="Times New Roman"/>
            <w:sz w:val="28"/>
            <w:szCs w:val="28"/>
          </w:rPr>
          <w:fldChar w:fldCharType="separate"/>
        </w:r>
        <w:r w:rsidR="00197CFF">
          <w:rPr>
            <w:rFonts w:ascii="Times New Roman" w:hAnsi="Times New Roman"/>
            <w:noProof/>
            <w:sz w:val="28"/>
            <w:szCs w:val="28"/>
          </w:rPr>
          <w:t>2</w:t>
        </w:r>
        <w:r w:rsidRPr="00F1438F">
          <w:rPr>
            <w:rFonts w:ascii="Times New Roman" w:hAnsi="Times New Roman"/>
            <w:sz w:val="28"/>
            <w:szCs w:val="28"/>
          </w:rPr>
          <w:fldChar w:fldCharType="end"/>
        </w:r>
      </w:p>
    </w:sdtContent>
  </w:sdt>
  <w:p w:rsidR="00F1438F" w:rsidRDefault="00052A9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082"/>
    <w:rsid w:val="00002901"/>
    <w:rsid w:val="00005B76"/>
    <w:rsid w:val="00041E2B"/>
    <w:rsid w:val="00052A98"/>
    <w:rsid w:val="00074B61"/>
    <w:rsid w:val="00082A49"/>
    <w:rsid w:val="00093A20"/>
    <w:rsid w:val="000B04F0"/>
    <w:rsid w:val="000B3407"/>
    <w:rsid w:val="000C03DB"/>
    <w:rsid w:val="000C1594"/>
    <w:rsid w:val="00185FB7"/>
    <w:rsid w:val="00197CFF"/>
    <w:rsid w:val="001A641D"/>
    <w:rsid w:val="001F1398"/>
    <w:rsid w:val="00210A6B"/>
    <w:rsid w:val="0022411D"/>
    <w:rsid w:val="0023073A"/>
    <w:rsid w:val="00231E4B"/>
    <w:rsid w:val="002D0C79"/>
    <w:rsid w:val="003069A1"/>
    <w:rsid w:val="00334904"/>
    <w:rsid w:val="00387587"/>
    <w:rsid w:val="003A3AC5"/>
    <w:rsid w:val="003B2FC4"/>
    <w:rsid w:val="003F2C8A"/>
    <w:rsid w:val="004018F1"/>
    <w:rsid w:val="00404385"/>
    <w:rsid w:val="00447A35"/>
    <w:rsid w:val="00465EFA"/>
    <w:rsid w:val="004A4E80"/>
    <w:rsid w:val="004D0520"/>
    <w:rsid w:val="004F462B"/>
    <w:rsid w:val="0052724C"/>
    <w:rsid w:val="00545195"/>
    <w:rsid w:val="005727EB"/>
    <w:rsid w:val="005B5ED4"/>
    <w:rsid w:val="005F1082"/>
    <w:rsid w:val="00620D98"/>
    <w:rsid w:val="006215D5"/>
    <w:rsid w:val="00642281"/>
    <w:rsid w:val="006A0A87"/>
    <w:rsid w:val="006A39AA"/>
    <w:rsid w:val="006A418F"/>
    <w:rsid w:val="006B047D"/>
    <w:rsid w:val="00767BB6"/>
    <w:rsid w:val="00774C61"/>
    <w:rsid w:val="007B2CB6"/>
    <w:rsid w:val="007F4ED3"/>
    <w:rsid w:val="008335E8"/>
    <w:rsid w:val="00850B47"/>
    <w:rsid w:val="0088164A"/>
    <w:rsid w:val="00897077"/>
    <w:rsid w:val="008A1796"/>
    <w:rsid w:val="008B5EEA"/>
    <w:rsid w:val="008E7DB0"/>
    <w:rsid w:val="00927708"/>
    <w:rsid w:val="00970EFE"/>
    <w:rsid w:val="009764E3"/>
    <w:rsid w:val="009D7629"/>
    <w:rsid w:val="009E5F1B"/>
    <w:rsid w:val="00A67BE6"/>
    <w:rsid w:val="00AA6F20"/>
    <w:rsid w:val="00AC1A6A"/>
    <w:rsid w:val="00AC646C"/>
    <w:rsid w:val="00B27D17"/>
    <w:rsid w:val="00B45401"/>
    <w:rsid w:val="00B5712C"/>
    <w:rsid w:val="00BA3ED2"/>
    <w:rsid w:val="00BA718D"/>
    <w:rsid w:val="00BE1B35"/>
    <w:rsid w:val="00C22962"/>
    <w:rsid w:val="00C40393"/>
    <w:rsid w:val="00C63029"/>
    <w:rsid w:val="00CA3CE9"/>
    <w:rsid w:val="00CA4C21"/>
    <w:rsid w:val="00CB62DA"/>
    <w:rsid w:val="00CE5B8A"/>
    <w:rsid w:val="00CE6543"/>
    <w:rsid w:val="00D32B77"/>
    <w:rsid w:val="00D42041"/>
    <w:rsid w:val="00DD189D"/>
    <w:rsid w:val="00DE4B5C"/>
    <w:rsid w:val="00DF035B"/>
    <w:rsid w:val="00E01329"/>
    <w:rsid w:val="00E127F7"/>
    <w:rsid w:val="00E66248"/>
    <w:rsid w:val="00EA3773"/>
    <w:rsid w:val="00ED6E71"/>
    <w:rsid w:val="00EE69BA"/>
    <w:rsid w:val="00F312AD"/>
    <w:rsid w:val="00F60A44"/>
    <w:rsid w:val="00FA7B68"/>
    <w:rsid w:val="00FE2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08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10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F1082"/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E1B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E1B35"/>
    <w:rPr>
      <w:rFonts w:ascii="Segoe UI" w:eastAsia="Calibri" w:hAnsi="Segoe UI" w:cs="Segoe UI"/>
      <w:sz w:val="18"/>
      <w:szCs w:val="18"/>
    </w:rPr>
  </w:style>
  <w:style w:type="table" w:styleId="a7">
    <w:name w:val="Table Grid"/>
    <w:basedOn w:val="a1"/>
    <w:uiPriority w:val="59"/>
    <w:rsid w:val="00B45401"/>
    <w:pPr>
      <w:spacing w:after="0" w:line="240" w:lineRule="auto"/>
      <w:jc w:val="both"/>
    </w:pPr>
    <w:rPr>
      <w:rFonts w:ascii="Times New Roman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F312A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9">
    <w:name w:val="Прижатый влево"/>
    <w:basedOn w:val="a"/>
    <w:next w:val="a"/>
    <w:uiPriority w:val="99"/>
    <w:rsid w:val="00E6624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BA71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08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10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F1082"/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E1B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E1B35"/>
    <w:rPr>
      <w:rFonts w:ascii="Segoe UI" w:eastAsia="Calibri" w:hAnsi="Segoe UI" w:cs="Segoe UI"/>
      <w:sz w:val="18"/>
      <w:szCs w:val="18"/>
    </w:rPr>
  </w:style>
  <w:style w:type="table" w:styleId="a7">
    <w:name w:val="Table Grid"/>
    <w:basedOn w:val="a1"/>
    <w:uiPriority w:val="59"/>
    <w:rsid w:val="00B45401"/>
    <w:pPr>
      <w:spacing w:after="0" w:line="240" w:lineRule="auto"/>
      <w:jc w:val="both"/>
    </w:pPr>
    <w:rPr>
      <w:rFonts w:ascii="Times New Roman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F312A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9">
    <w:name w:val="Прижатый влево"/>
    <w:basedOn w:val="a"/>
    <w:next w:val="a"/>
    <w:uiPriority w:val="99"/>
    <w:rsid w:val="00E6624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BA7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B9A1F7-3866-44B7-93E9-3CC2BD098E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Башарова А.А.</dc:creator>
  <cp:lastModifiedBy>Анваровна</cp:lastModifiedBy>
  <cp:revision>2</cp:revision>
  <cp:lastPrinted>2018-09-28T09:49:00Z</cp:lastPrinted>
  <dcterms:created xsi:type="dcterms:W3CDTF">2019-09-13T10:38:00Z</dcterms:created>
  <dcterms:modified xsi:type="dcterms:W3CDTF">2019-09-13T10:38:00Z</dcterms:modified>
</cp:coreProperties>
</file>